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900"/>
        <w:rPr>
          <w:rFonts w:ascii="Times New Roman"/>
          <w:b w:val="0"/>
        </w:rPr>
      </w:pPr>
      <w:r>
        <w:rPr>
          <w:rFonts w:ascii="Times New Roman"/>
          <w:b w:val="0"/>
        </w:rPr>
        <w:drawing>
          <wp:inline distT="0" distB="0" distL="0" distR="0">
            <wp:extent cx="4623456" cy="37518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3456" cy="375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</w:rPr>
      </w:r>
    </w:p>
    <w:p>
      <w:pPr>
        <w:pStyle w:val="BodyText"/>
        <w:rPr>
          <w:rFonts w:ascii="Times New Roman"/>
          <w:b w:val="0"/>
          <w:sz w:val="19"/>
        </w:rPr>
      </w:pPr>
    </w:p>
    <w:p>
      <w:pPr>
        <w:pStyle w:val="BodyText"/>
        <w:spacing w:line="400" w:lineRule="auto" w:before="93"/>
        <w:ind w:left="142" w:right="1983"/>
      </w:pPr>
      <w:r>
        <w:rPr/>
        <w:t>ANEXO 2 – FORMULÁRIO DE RECURSO – EDITAL OCUPAÇÃO CULTURAL PREMIO ”AFRANIO CASTELO BRANCO”</w:t>
      </w:r>
    </w:p>
    <w:tbl>
      <w:tblPr>
        <w:tblW w:w="0" w:type="auto"/>
        <w:jc w:val="left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38"/>
        <w:gridCol w:w="2694"/>
        <w:gridCol w:w="1883"/>
        <w:gridCol w:w="1240"/>
        <w:gridCol w:w="2555"/>
      </w:tblGrid>
      <w:tr>
        <w:trPr>
          <w:trHeight w:val="532" w:hRule="atLeast"/>
        </w:trPr>
        <w:tc>
          <w:tcPr>
            <w:tcW w:w="1438" w:type="dxa"/>
          </w:tcPr>
          <w:p>
            <w:pPr>
              <w:pStyle w:val="TableParagraph"/>
              <w:spacing w:before="120"/>
              <w:rPr>
                <w:i/>
                <w:sz w:val="22"/>
              </w:rPr>
            </w:pPr>
            <w:r>
              <w:rPr>
                <w:i/>
                <w:sz w:val="22"/>
              </w:rPr>
              <w:t>Proponente</w:t>
            </w:r>
          </w:p>
        </w:tc>
        <w:tc>
          <w:tcPr>
            <w:tcW w:w="8372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1438" w:type="dxa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Espaço</w:t>
            </w:r>
          </w:p>
        </w:tc>
        <w:tc>
          <w:tcPr>
            <w:tcW w:w="8372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49" w:hRule="atLeast"/>
        </w:trPr>
        <w:tc>
          <w:tcPr>
            <w:tcW w:w="1438" w:type="dxa"/>
          </w:tcPr>
          <w:p>
            <w:pPr>
              <w:pStyle w:val="TableParagraph"/>
              <w:spacing w:before="129"/>
              <w:rPr>
                <w:sz w:val="22"/>
              </w:rPr>
            </w:pPr>
            <w:r>
              <w:rPr>
                <w:sz w:val="22"/>
              </w:rPr>
              <w:t>Porte</w:t>
            </w:r>
          </w:p>
        </w:tc>
        <w:tc>
          <w:tcPr>
            <w:tcW w:w="8372" w:type="dxa"/>
            <w:gridSpan w:val="4"/>
          </w:tcPr>
          <w:p>
            <w:pPr>
              <w:pStyle w:val="TableParagraph"/>
              <w:spacing w:before="119"/>
              <w:rPr>
                <w:sz w:val="22"/>
              </w:rPr>
            </w:pPr>
            <w:r>
              <w:rPr>
                <w:rFonts w:ascii="Calibri"/>
                <w:sz w:val="22"/>
              </w:rPr>
              <w:t>( ) </w:t>
            </w:r>
            <w:r>
              <w:rPr>
                <w:sz w:val="22"/>
              </w:rPr>
              <w:t>PEQUENO </w:t>
            </w:r>
            <w:r>
              <w:rPr>
                <w:rFonts w:ascii="Calibri"/>
                <w:sz w:val="22"/>
              </w:rPr>
              <w:t>( ) </w:t>
            </w:r>
            <w:r>
              <w:rPr>
                <w:sz w:val="22"/>
              </w:rPr>
              <w:t>MEDIO ( ) GRANDE</w:t>
            </w:r>
          </w:p>
        </w:tc>
      </w:tr>
      <w:tr>
        <w:trPr>
          <w:trHeight w:val="820" w:hRule="atLeast"/>
        </w:trPr>
        <w:tc>
          <w:tcPr>
            <w:tcW w:w="1438" w:type="dxa"/>
          </w:tcPr>
          <w:p>
            <w:pPr>
              <w:pStyle w:val="TableParagraph"/>
              <w:spacing w:line="276" w:lineRule="auto" w:before="120"/>
              <w:ind w:right="280"/>
              <w:rPr>
                <w:sz w:val="22"/>
              </w:rPr>
            </w:pPr>
            <w:r>
              <w:rPr>
                <w:sz w:val="22"/>
              </w:rPr>
              <w:t>Título da ocupação:</w:t>
            </w:r>
          </w:p>
        </w:tc>
        <w:tc>
          <w:tcPr>
            <w:tcW w:w="8372" w:type="dxa"/>
            <w:gridSpan w:val="4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3" w:hRule="atLeast"/>
        </w:trPr>
        <w:tc>
          <w:tcPr>
            <w:tcW w:w="1438" w:type="dxa"/>
          </w:tcPr>
          <w:p>
            <w:pPr>
              <w:pStyle w:val="TableParagraph"/>
              <w:spacing w:before="123"/>
              <w:rPr>
                <w:sz w:val="22"/>
              </w:rPr>
            </w:pPr>
            <w:r>
              <w:rPr>
                <w:sz w:val="22"/>
              </w:rPr>
              <w:t>E-mail</w:t>
            </w:r>
          </w:p>
        </w:tc>
        <w:tc>
          <w:tcPr>
            <w:tcW w:w="4577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0" w:type="dxa"/>
          </w:tcPr>
          <w:p>
            <w:pPr>
              <w:pStyle w:val="TableParagraph"/>
              <w:spacing w:before="123"/>
              <w:ind w:left="2"/>
              <w:rPr>
                <w:sz w:val="22"/>
              </w:rPr>
            </w:pPr>
            <w:r>
              <w:rPr>
                <w:sz w:val="22"/>
              </w:rPr>
              <w:t>Telefone</w:t>
            </w:r>
          </w:p>
        </w:tc>
        <w:tc>
          <w:tcPr>
            <w:tcW w:w="2555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30" w:hRule="atLeast"/>
        </w:trPr>
        <w:tc>
          <w:tcPr>
            <w:tcW w:w="9810" w:type="dxa"/>
            <w:gridSpan w:val="5"/>
          </w:tcPr>
          <w:p>
            <w:pPr>
              <w:pStyle w:val="TableParagraph"/>
              <w:spacing w:before="120"/>
              <w:rPr>
                <w:sz w:val="22"/>
              </w:rPr>
            </w:pPr>
            <w:r>
              <w:rPr>
                <w:sz w:val="22"/>
              </w:rPr>
              <w:t>Apresentação do Recurso (justificar o pedido)</w:t>
            </w:r>
          </w:p>
        </w:tc>
      </w:tr>
      <w:tr>
        <w:trPr>
          <w:trHeight w:val="3434" w:hRule="atLeast"/>
        </w:trPr>
        <w:tc>
          <w:tcPr>
            <w:tcW w:w="9810" w:type="dxa"/>
            <w:gridSpan w:val="5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489" w:hRule="atLeast"/>
        </w:trPr>
        <w:tc>
          <w:tcPr>
            <w:tcW w:w="9810" w:type="dxa"/>
            <w:gridSpan w:val="5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Data e assinatura do proponente</w:t>
            </w:r>
          </w:p>
        </w:tc>
      </w:tr>
      <w:tr>
        <w:trPr>
          <w:trHeight w:val="1473" w:hRule="atLeast"/>
        </w:trPr>
        <w:tc>
          <w:tcPr>
            <w:tcW w:w="9810" w:type="dxa"/>
            <w:gridSpan w:val="5"/>
          </w:tcPr>
          <w:p>
            <w:pPr>
              <w:pStyle w:val="TableParagraph"/>
              <w:spacing w:line="465" w:lineRule="auto" w:before="4"/>
              <w:ind w:right="9080"/>
              <w:rPr>
                <w:sz w:val="22"/>
              </w:rPr>
            </w:pPr>
            <w:r>
              <w:rPr>
                <w:sz w:val="22"/>
              </w:rPr>
              <w:t>Local: Data: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Assinatura:</w:t>
            </w:r>
          </w:p>
        </w:tc>
      </w:tr>
      <w:tr>
        <w:trPr>
          <w:trHeight w:val="491" w:hRule="atLeast"/>
        </w:trPr>
        <w:tc>
          <w:tcPr>
            <w:tcW w:w="9810" w:type="dxa"/>
            <w:gridSpan w:val="5"/>
          </w:tcPr>
          <w:p>
            <w:pPr>
              <w:pStyle w:val="TableParagraph"/>
              <w:spacing w:before="2"/>
              <w:rPr>
                <w:sz w:val="22"/>
              </w:rPr>
            </w:pPr>
            <w:r>
              <w:rPr>
                <w:sz w:val="22"/>
              </w:rPr>
              <w:t>Obs.: Este formulário deve ser enviado somente por e-mail, conforme orientação do edital</w:t>
            </w:r>
          </w:p>
        </w:tc>
      </w:tr>
      <w:tr>
        <w:trPr>
          <w:trHeight w:val="492" w:hRule="atLeast"/>
        </w:trPr>
        <w:tc>
          <w:tcPr>
            <w:tcW w:w="9810" w:type="dxa"/>
            <w:gridSpan w:val="5"/>
            <w:shd w:val="clear" w:color="auto" w:fill="D9D9D9"/>
          </w:tcPr>
          <w:p>
            <w:pPr>
              <w:pStyle w:val="TableParagraph"/>
              <w:spacing w:before="2"/>
              <w:rPr>
                <w:b/>
                <w:sz w:val="22"/>
              </w:rPr>
            </w:pPr>
            <w:r>
              <w:rPr>
                <w:b/>
                <w:sz w:val="22"/>
              </w:rPr>
              <w:t>NÃO PREENCHER – para uso do SIEC</w:t>
            </w:r>
          </w:p>
        </w:tc>
      </w:tr>
      <w:tr>
        <w:trPr>
          <w:trHeight w:val="1118" w:hRule="atLeast"/>
        </w:trPr>
        <w:tc>
          <w:tcPr>
            <w:tcW w:w="4132" w:type="dxa"/>
            <w:gridSpan w:val="2"/>
            <w:shd w:val="clear" w:color="auto" w:fill="C5D9F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Recurso:</w:t>
            </w:r>
          </w:p>
          <w:p>
            <w:pPr>
              <w:pStyle w:val="TableParagraph"/>
              <w:spacing w:before="119"/>
              <w:rPr>
                <w:sz w:val="22"/>
              </w:rPr>
            </w:pPr>
            <w:r>
              <w:rPr>
                <w:sz w:val="22"/>
              </w:rPr>
              <w:t>( ) Deferido</w:t>
            </w:r>
          </w:p>
          <w:p>
            <w:pPr>
              <w:pStyle w:val="TableParagraph"/>
              <w:spacing w:before="121"/>
              <w:rPr>
                <w:sz w:val="22"/>
              </w:rPr>
            </w:pPr>
            <w:r>
              <w:rPr>
                <w:sz w:val="22"/>
              </w:rPr>
              <w:t>( ) Indeferido</w:t>
            </w:r>
          </w:p>
        </w:tc>
        <w:tc>
          <w:tcPr>
            <w:tcW w:w="5678" w:type="dxa"/>
            <w:gridSpan w:val="3"/>
            <w:shd w:val="clear" w:color="auto" w:fill="C5D9F0"/>
          </w:tcPr>
          <w:p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>
            <w:pPr>
              <w:pStyle w:val="TableParagraph"/>
              <w:ind w:left="63"/>
              <w:rPr>
                <w:sz w:val="22"/>
              </w:rPr>
            </w:pPr>
            <w:r>
              <w:rPr>
                <w:sz w:val="22"/>
              </w:rPr>
              <w:t>Nome e Assinatura do Avaliador:</w:t>
            </w:r>
          </w:p>
        </w:tc>
      </w:tr>
      <w:tr>
        <w:trPr>
          <w:trHeight w:val="710" w:hRule="atLeast"/>
        </w:trPr>
        <w:tc>
          <w:tcPr>
            <w:tcW w:w="9810" w:type="dxa"/>
            <w:gridSpan w:val="5"/>
            <w:shd w:val="clear" w:color="auto" w:fill="C5D9F0"/>
          </w:tcPr>
          <w:p>
            <w:pPr>
              <w:pStyle w:val="TableParagraph"/>
              <w:spacing w:before="211"/>
              <w:rPr>
                <w:sz w:val="22"/>
              </w:rPr>
            </w:pPr>
            <w:r>
              <w:rPr>
                <w:sz w:val="22"/>
              </w:rPr>
              <w:t>Fundamentação: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1" w:after="0"/>
        <w:rPr>
          <w:b/>
          <w:sz w:val="15"/>
        </w:rPr>
      </w:pPr>
    </w:p>
    <w:p>
      <w:pPr>
        <w:spacing w:line="20" w:lineRule="exact"/>
        <w:ind w:left="-353" w:right="0" w:firstLine="0"/>
        <w:rPr>
          <w:sz w:val="2"/>
        </w:rPr>
      </w:pPr>
      <w:r>
        <w:rPr>
          <w:sz w:val="2"/>
        </w:rPr>
        <w:pict>
          <v:group style="width:461.25pt;height:.75pt;mso-position-horizontal-relative:char;mso-position-vertical-relative:line" coordorigin="0,0" coordsize="9225,15">
            <v:line style="position:absolute" from="0,7" to="9225,7" stroked="true" strokeweight=".75pt" strokecolor="#497dba">
              <v:stroke dashstyle="solid"/>
            </v:line>
          </v:group>
        </w:pict>
      </w:r>
      <w:r>
        <w:rPr>
          <w:sz w:val="2"/>
        </w:rPr>
      </w:r>
    </w:p>
    <w:p>
      <w:pPr>
        <w:pStyle w:val="BodyText"/>
        <w:spacing w:before="140"/>
        <w:ind w:left="2033" w:right="3290" w:firstLine="1011"/>
        <w:rPr>
          <w:rFonts w:ascii="Calibri" w:hAnsi="Calibri"/>
        </w:rPr>
      </w:pPr>
      <w:r>
        <w:rPr>
          <w:rFonts w:ascii="Calibri" w:hAnsi="Calibri"/>
          <w:color w:val="404040"/>
        </w:rPr>
        <w:t>GOVERNO DO ESTADO DO PIAUÍ SECRETARIA DE ESTADO DE CULTURA DO PIAUÍ – SECULT</w:t>
      </w:r>
    </w:p>
    <w:p>
      <w:pPr>
        <w:spacing w:before="2"/>
        <w:ind w:left="1742" w:right="1983" w:hanging="1064"/>
        <w:jc w:val="left"/>
        <w:rPr>
          <w:rFonts w:ascii="Calibri" w:hAnsi="Calibri"/>
          <w:sz w:val="18"/>
        </w:rPr>
      </w:pPr>
      <w:r>
        <w:rPr>
          <w:rFonts w:ascii="Calibri" w:hAnsi="Calibri"/>
          <w:color w:val="1F487C"/>
          <w:sz w:val="18"/>
        </w:rPr>
        <w:t>CNPJ: 05.782.352/0001-60 - Praça Marechal Deodoro, 816 – Centro / CEP: 64000-160 - Teresina-PI Fones: 086 –3226-2621/3221-7666 / e-mail</w:t>
      </w:r>
      <w:hyperlink r:id="rId6">
        <w:r>
          <w:rPr>
            <w:rFonts w:ascii="Calibri" w:hAnsi="Calibri"/>
            <w:color w:val="1F487C"/>
            <w:sz w:val="18"/>
          </w:rPr>
          <w:t>: culturapiaui@hotmail.com</w:t>
        </w:r>
      </w:hyperlink>
    </w:p>
    <w:sectPr>
      <w:type w:val="continuous"/>
      <w:pgSz w:w="11910" w:h="16840"/>
      <w:pgMar w:top="900" w:bottom="280" w:left="1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ind w:left="112"/>
    </w:pPr>
    <w:rPr>
      <w:rFonts w:ascii="Arial" w:hAnsi="Arial" w:eastAsia="Arial" w:cs="Arial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culturapiaui@hotmail.com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</dc:creator>
  <dcterms:created xsi:type="dcterms:W3CDTF">2020-12-28T16:18:21Z</dcterms:created>
  <dcterms:modified xsi:type="dcterms:W3CDTF">2020-12-28T16:18:21Z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2020-12-12T00:00:00Z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2020-12-28T00:00:00Z</vt:filetime>
  </property>
</Properties>
</file>