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CB82" w14:textId="77777777" w:rsidR="00922B0F" w:rsidRDefault="00922B0F" w:rsidP="000E59A2">
      <w:pPr>
        <w:pStyle w:val="SemEspaamento"/>
        <w:rPr>
          <w:rFonts w:eastAsia="Cambria"/>
          <w:b/>
          <w:bCs/>
          <w:sz w:val="24"/>
          <w:szCs w:val="24"/>
          <w:lang w:eastAsia="en-US"/>
        </w:rPr>
      </w:pPr>
      <w:r w:rsidRPr="00922B0F">
        <w:rPr>
          <w:rFonts w:eastAsia="Cambria"/>
          <w:b/>
          <w:bCs/>
          <w:sz w:val="24"/>
          <w:szCs w:val="24"/>
          <w:lang w:eastAsia="en-US"/>
        </w:rPr>
        <w:t>ERRATA DO AVISO DE LICITAÇÃO N° 01 DA CONCORRÊNCIA 007/2025</w:t>
      </w:r>
    </w:p>
    <w:p w14:paraId="4FB1438E" w14:textId="77777777" w:rsidR="00922B0F" w:rsidRPr="00922B0F" w:rsidRDefault="00922B0F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eastAsia="en-US"/>
        </w:rPr>
      </w:pPr>
    </w:p>
    <w:p w14:paraId="2BBA4286" w14:textId="77777777" w:rsidR="00922B0F" w:rsidRPr="00922B0F" w:rsidRDefault="00922B0F" w:rsidP="00922B0F">
      <w:pPr>
        <w:pStyle w:val="SemEspaamento"/>
        <w:rPr>
          <w:rFonts w:eastAsia="Cambria"/>
          <w:b/>
          <w:bCs/>
          <w:sz w:val="24"/>
          <w:szCs w:val="24"/>
          <w:lang w:eastAsia="en-US"/>
        </w:rPr>
      </w:pPr>
      <w:r w:rsidRPr="00922B0F">
        <w:rPr>
          <w:rFonts w:eastAsia="Cambria"/>
          <w:b/>
          <w:bCs/>
          <w:sz w:val="24"/>
          <w:szCs w:val="24"/>
          <w:lang w:eastAsia="en-US"/>
        </w:rPr>
        <w:t>A Secretaria de Estado da Cultura do Piauí torna pública a seguinte ERRATA referente ao Aviso de Licitação nº 01 da Concorrência nº 007/2025, publicado anteriormente:</w:t>
      </w:r>
    </w:p>
    <w:p w14:paraId="71FCD51C" w14:textId="77777777" w:rsidR="00922B0F" w:rsidRDefault="00922B0F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</w:p>
    <w:p w14:paraId="07B1AB29" w14:textId="19A9C73C" w:rsidR="00922B0F" w:rsidRDefault="00922B0F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  <w:r w:rsidRPr="00922B0F">
        <w:rPr>
          <w:rFonts w:eastAsia="Cambria"/>
          <w:b/>
          <w:bCs/>
          <w:sz w:val="24"/>
          <w:szCs w:val="24"/>
          <w:lang w:val="pt-PT" w:eastAsia="en-US"/>
        </w:rPr>
        <w:t>ONDE SE LÊ</w:t>
      </w:r>
      <w:r w:rsidR="000E59A2">
        <w:rPr>
          <w:rFonts w:eastAsia="Cambria"/>
          <w:b/>
          <w:bCs/>
          <w:sz w:val="24"/>
          <w:szCs w:val="24"/>
          <w:lang w:val="pt-PT" w:eastAsia="en-US"/>
        </w:rPr>
        <w:t>:</w:t>
      </w:r>
      <w:r w:rsidRPr="00922B0F">
        <w:rPr>
          <w:rFonts w:eastAsia="Cambria"/>
          <w:b/>
          <w:bCs/>
          <w:sz w:val="24"/>
          <w:szCs w:val="24"/>
          <w:lang w:val="pt-PT" w:eastAsia="en-US"/>
        </w:rPr>
        <w:t xml:space="preserve"> </w:t>
      </w:r>
    </w:p>
    <w:p w14:paraId="356E2BF0" w14:textId="77777777" w:rsidR="000E59A2" w:rsidRDefault="000E59A2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</w:p>
    <w:p w14:paraId="4F256C17" w14:textId="77777777" w:rsidR="000E59A2" w:rsidRPr="00922B0F" w:rsidRDefault="000E59A2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</w:p>
    <w:p w14:paraId="45FFFC3E" w14:textId="77777777" w:rsidR="00922B0F" w:rsidRPr="00922B0F" w:rsidRDefault="00922B0F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</w:p>
    <w:p w14:paraId="4886B8DF" w14:textId="77777777" w:rsidR="00922B0F" w:rsidRDefault="00922B0F" w:rsidP="000E59A2">
      <w:pPr>
        <w:pStyle w:val="SemEspaamento"/>
        <w:rPr>
          <w:rFonts w:eastAsia="Cambria"/>
          <w:sz w:val="24"/>
          <w:szCs w:val="24"/>
          <w:lang w:val="pt-PT" w:eastAsia="en-US"/>
        </w:rPr>
      </w:pPr>
    </w:p>
    <w:tbl>
      <w:tblPr>
        <w:tblStyle w:val="TableNormal"/>
        <w:tblpPr w:leftFromText="141" w:rightFromText="141" w:vertAnchor="page" w:horzAnchor="margin" w:tblpY="378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922B0F" w:rsidRPr="00FB2654" w14:paraId="0AC39113" w14:textId="77777777" w:rsidTr="000E59A2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736F2AA2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007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922B0F" w:rsidRPr="00FB2654" w14:paraId="2B0E325A" w14:textId="77777777" w:rsidTr="000E59A2">
        <w:trPr>
          <w:trHeight w:val="240"/>
        </w:trPr>
        <w:tc>
          <w:tcPr>
            <w:tcW w:w="3550" w:type="dxa"/>
          </w:tcPr>
          <w:p w14:paraId="0BA14213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47080E9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00022.001504/2025-55</w:t>
            </w:r>
          </w:p>
        </w:tc>
      </w:tr>
      <w:tr w:rsidR="00922B0F" w:rsidRPr="00FB2654" w14:paraId="7705A0F3" w14:textId="77777777" w:rsidTr="000E59A2">
        <w:trPr>
          <w:trHeight w:val="345"/>
        </w:trPr>
        <w:tc>
          <w:tcPr>
            <w:tcW w:w="3550" w:type="dxa"/>
          </w:tcPr>
          <w:p w14:paraId="5AAE7A04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28BC4B1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922B0F" w:rsidRPr="00FB2654" w14:paraId="5F3A86A0" w14:textId="77777777" w:rsidTr="000E59A2">
        <w:trPr>
          <w:trHeight w:val="133"/>
        </w:trPr>
        <w:tc>
          <w:tcPr>
            <w:tcW w:w="3550" w:type="dxa"/>
          </w:tcPr>
          <w:p w14:paraId="2DFC84C9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B7EEC42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922B0F" w:rsidRPr="00FB2654" w14:paraId="3150E87F" w14:textId="77777777" w:rsidTr="000E59A2">
        <w:trPr>
          <w:trHeight w:val="768"/>
        </w:trPr>
        <w:tc>
          <w:tcPr>
            <w:tcW w:w="3550" w:type="dxa"/>
          </w:tcPr>
          <w:p w14:paraId="634BA27B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67A53A46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8B9775B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0E24B56E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922B0F" w:rsidRPr="00FB2654" w14:paraId="7B8C7D05" w14:textId="77777777" w:rsidTr="000E59A2">
        <w:trPr>
          <w:trHeight w:val="1290"/>
        </w:trPr>
        <w:tc>
          <w:tcPr>
            <w:tcW w:w="3550" w:type="dxa"/>
          </w:tcPr>
          <w:p w14:paraId="07F41812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4C2C67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750384C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Contratação de empresa para execução da “REFORMA, RESTAURAÇÃO E REQUALIFICAÇÃO DO MUSEU DO PIAUÍ, no município Teresina-PI”.</w:t>
            </w:r>
          </w:p>
        </w:tc>
      </w:tr>
      <w:tr w:rsidR="00922B0F" w:rsidRPr="00FB2654" w14:paraId="4D495471" w14:textId="77777777" w:rsidTr="000E59A2">
        <w:trPr>
          <w:trHeight w:val="607"/>
        </w:trPr>
        <w:tc>
          <w:tcPr>
            <w:tcW w:w="3550" w:type="dxa"/>
          </w:tcPr>
          <w:p w14:paraId="57A5189C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3ADF2CF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348DCBE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22B0F" w:rsidRPr="00FB2654" w14:paraId="61FFC234" w14:textId="77777777" w:rsidTr="000E59A2">
        <w:trPr>
          <w:trHeight w:val="401"/>
        </w:trPr>
        <w:tc>
          <w:tcPr>
            <w:tcW w:w="3550" w:type="dxa"/>
          </w:tcPr>
          <w:p w14:paraId="113950CA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EDD11C6" w14:textId="77777777" w:rsidR="00922B0F" w:rsidRPr="00FB2654" w:rsidRDefault="006322BA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922B0F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922B0F" w:rsidRPr="004C4B20" w14:paraId="3F9D2B38" w14:textId="77777777" w:rsidTr="000E59A2">
        <w:trPr>
          <w:trHeight w:val="664"/>
        </w:trPr>
        <w:tc>
          <w:tcPr>
            <w:tcW w:w="3550" w:type="dxa"/>
          </w:tcPr>
          <w:p w14:paraId="2BCA2699" w14:textId="77777777" w:rsidR="00922B0F" w:rsidRPr="004C4B20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C4B2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5379008" w14:textId="77777777" w:rsidR="00922B0F" w:rsidRPr="004C4B20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09/10/2025 às 09:00 horas.</w:t>
            </w:r>
          </w:p>
        </w:tc>
      </w:tr>
      <w:tr w:rsidR="00922B0F" w:rsidRPr="004C4B20" w14:paraId="66172D4D" w14:textId="77777777" w:rsidTr="000E59A2">
        <w:trPr>
          <w:trHeight w:val="315"/>
        </w:trPr>
        <w:tc>
          <w:tcPr>
            <w:tcW w:w="3550" w:type="dxa"/>
          </w:tcPr>
          <w:p w14:paraId="0B8FD28C" w14:textId="77777777" w:rsidR="00922B0F" w:rsidRPr="00922B0F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hora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final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278CF81D" w14:textId="12C748AD" w:rsidR="00922B0F" w:rsidRPr="00922B0F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/11/2025 às 09:00 horas.</w:t>
            </w:r>
          </w:p>
        </w:tc>
      </w:tr>
      <w:tr w:rsidR="00922B0F" w:rsidRPr="004C4B20" w14:paraId="487E3BE7" w14:textId="77777777" w:rsidTr="000E59A2">
        <w:trPr>
          <w:trHeight w:val="659"/>
        </w:trPr>
        <w:tc>
          <w:tcPr>
            <w:tcW w:w="3550" w:type="dxa"/>
          </w:tcPr>
          <w:p w14:paraId="2231C8BA" w14:textId="77777777" w:rsidR="00922B0F" w:rsidRPr="00922B0F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abertura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das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propostas</w:t>
            </w:r>
          </w:p>
          <w:p w14:paraId="6AEE54AB" w14:textId="77777777" w:rsidR="00922B0F" w:rsidRPr="00922B0F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43320CD" w14:textId="4E2FBF68" w:rsidR="00922B0F" w:rsidRPr="00922B0F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/11/2025 às 09:00 horas.</w:t>
            </w:r>
          </w:p>
        </w:tc>
      </w:tr>
      <w:tr w:rsidR="00922B0F" w:rsidRPr="00FB2654" w14:paraId="360AD11E" w14:textId="77777777" w:rsidTr="000E59A2">
        <w:trPr>
          <w:trHeight w:val="379"/>
        </w:trPr>
        <w:tc>
          <w:tcPr>
            <w:tcW w:w="3550" w:type="dxa"/>
          </w:tcPr>
          <w:p w14:paraId="2DCCE82F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28F40FB1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R$ 1.456.718,12 (um milhão, quatrocentos e cinquenta e seis mil, setecentos e dezoito reais e doze centavos).</w:t>
            </w:r>
          </w:p>
        </w:tc>
      </w:tr>
      <w:tr w:rsidR="00922B0F" w:rsidRPr="00FB2654" w14:paraId="36F705D4" w14:textId="77777777" w:rsidTr="000E59A2">
        <w:trPr>
          <w:trHeight w:val="385"/>
        </w:trPr>
        <w:tc>
          <w:tcPr>
            <w:tcW w:w="3550" w:type="dxa"/>
          </w:tcPr>
          <w:p w14:paraId="5805413E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CA4BD17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13.392. 0101. 5062</w:t>
            </w:r>
          </w:p>
        </w:tc>
      </w:tr>
      <w:tr w:rsidR="00922B0F" w:rsidRPr="00FB2654" w14:paraId="24F2A298" w14:textId="77777777" w:rsidTr="000E59A2">
        <w:trPr>
          <w:trHeight w:val="405"/>
        </w:trPr>
        <w:tc>
          <w:tcPr>
            <w:tcW w:w="3550" w:type="dxa"/>
          </w:tcPr>
          <w:p w14:paraId="3DA77420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C1ECEDC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719 - Transferências da Política Nacional Aldir Blanc de Fomento à Cultu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0A71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922B0F" w:rsidRPr="00716F9E" w14:paraId="28223C6B" w14:textId="77777777" w:rsidTr="000E59A2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0B545E70" w14:textId="77777777" w:rsidR="00922B0F" w:rsidRPr="00FB2654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3EB7B186" w14:textId="77777777" w:rsidR="00922B0F" w:rsidRPr="00716F9E" w:rsidRDefault="00922B0F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4B2E6FFD" w14:textId="77777777" w:rsidR="00922B0F" w:rsidRPr="00B8773D" w:rsidRDefault="00922B0F" w:rsidP="00922B0F">
      <w:pPr>
        <w:pStyle w:val="SemEspaamento"/>
        <w:rPr>
          <w:rFonts w:eastAsia="Cambria"/>
          <w:sz w:val="24"/>
          <w:szCs w:val="24"/>
          <w:lang w:val="pt-PT" w:eastAsia="en-US"/>
        </w:rPr>
      </w:pPr>
    </w:p>
    <w:p w14:paraId="4F8B0FA1" w14:textId="77777777" w:rsidR="00922B0F" w:rsidRPr="00B8773D" w:rsidRDefault="00922B0F" w:rsidP="00922B0F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24E381B6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p w14:paraId="46F3DE03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1498EA17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118D1F9D" w14:textId="77777777" w:rsidR="00922B0F" w:rsidRDefault="00922B0F" w:rsidP="00922B0F">
      <w:pPr>
        <w:pStyle w:val="SemEspaamento"/>
        <w:rPr>
          <w:rFonts w:eastAsia="Cambria"/>
          <w:sz w:val="24"/>
          <w:szCs w:val="24"/>
          <w:lang w:val="pt-PT" w:eastAsia="en-US"/>
        </w:rPr>
      </w:pPr>
    </w:p>
    <w:p w14:paraId="6E028C1F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72C6630A" w14:textId="5E987412" w:rsidR="00922B0F" w:rsidRPr="00922B0F" w:rsidRDefault="00922B0F" w:rsidP="00922B0F">
      <w:pPr>
        <w:pStyle w:val="SemEspaamento"/>
        <w:jc w:val="center"/>
        <w:rPr>
          <w:rFonts w:eastAsia="Cambria"/>
          <w:b/>
          <w:bCs/>
          <w:sz w:val="24"/>
          <w:szCs w:val="24"/>
          <w:lang w:val="pt-PT" w:eastAsia="en-US"/>
        </w:rPr>
      </w:pPr>
      <w:r w:rsidRPr="00922B0F">
        <w:rPr>
          <w:rFonts w:eastAsia="Cambria"/>
          <w:b/>
          <w:bCs/>
          <w:sz w:val="24"/>
          <w:szCs w:val="24"/>
          <w:lang w:val="pt-PT" w:eastAsia="en-US"/>
        </w:rPr>
        <w:t>LEIA-SE</w:t>
      </w:r>
      <w:r w:rsidR="000E59A2">
        <w:rPr>
          <w:rFonts w:eastAsia="Cambria"/>
          <w:b/>
          <w:bCs/>
          <w:sz w:val="24"/>
          <w:szCs w:val="24"/>
          <w:lang w:val="pt-PT" w:eastAsia="en-US"/>
        </w:rPr>
        <w:t>:</w:t>
      </w:r>
    </w:p>
    <w:p w14:paraId="3FD2787C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2589D25D" w14:textId="77777777" w:rsidR="00922B0F" w:rsidRPr="00B8773D" w:rsidRDefault="00922B0F" w:rsidP="000E59A2">
      <w:pPr>
        <w:pStyle w:val="SemEspaamento"/>
        <w:rPr>
          <w:rFonts w:eastAsia="Cambria"/>
          <w:sz w:val="24"/>
          <w:szCs w:val="24"/>
          <w:lang w:val="pt-PT" w:eastAsia="en-US"/>
        </w:rPr>
      </w:pPr>
    </w:p>
    <w:p w14:paraId="6C1E2D44" w14:textId="77777777" w:rsidR="00922B0F" w:rsidRPr="00B8773D" w:rsidRDefault="00922B0F" w:rsidP="00922B0F">
      <w:pPr>
        <w:pStyle w:val="SemEspaamento"/>
        <w:rPr>
          <w:rFonts w:eastAsia="Cambria"/>
          <w:sz w:val="24"/>
          <w:szCs w:val="24"/>
          <w:lang w:val="pt-PT" w:eastAsia="en-US"/>
        </w:rPr>
      </w:pPr>
    </w:p>
    <w:tbl>
      <w:tblPr>
        <w:tblStyle w:val="TableNormal"/>
        <w:tblpPr w:leftFromText="141" w:rightFromText="141" w:vertAnchor="page" w:horzAnchor="margin" w:tblpY="29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0E59A2" w:rsidRPr="00FB2654" w14:paraId="065D7269" w14:textId="77777777" w:rsidTr="000E59A2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7F915B03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007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0E59A2" w:rsidRPr="00FB2654" w14:paraId="1EB05DF9" w14:textId="77777777" w:rsidTr="000E59A2">
        <w:trPr>
          <w:trHeight w:val="240"/>
        </w:trPr>
        <w:tc>
          <w:tcPr>
            <w:tcW w:w="3550" w:type="dxa"/>
          </w:tcPr>
          <w:p w14:paraId="49FAE469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91967D0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00022.001504/2025-55</w:t>
            </w:r>
          </w:p>
        </w:tc>
      </w:tr>
      <w:tr w:rsidR="000E59A2" w:rsidRPr="00FB2654" w14:paraId="14FFD3CF" w14:textId="77777777" w:rsidTr="000E59A2">
        <w:trPr>
          <w:trHeight w:val="345"/>
        </w:trPr>
        <w:tc>
          <w:tcPr>
            <w:tcW w:w="3550" w:type="dxa"/>
          </w:tcPr>
          <w:p w14:paraId="6F11D0E7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98817A5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0E59A2" w:rsidRPr="00FB2654" w14:paraId="3D405C83" w14:textId="77777777" w:rsidTr="000E59A2">
        <w:trPr>
          <w:trHeight w:val="133"/>
        </w:trPr>
        <w:tc>
          <w:tcPr>
            <w:tcW w:w="3550" w:type="dxa"/>
          </w:tcPr>
          <w:p w14:paraId="356D6EE3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243C744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0E59A2" w:rsidRPr="00FB2654" w14:paraId="0D5D88FE" w14:textId="77777777" w:rsidTr="000E59A2">
        <w:trPr>
          <w:trHeight w:val="768"/>
        </w:trPr>
        <w:tc>
          <w:tcPr>
            <w:tcW w:w="3550" w:type="dxa"/>
          </w:tcPr>
          <w:p w14:paraId="6929DB23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05C8CDD9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38DA22D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6B934F7E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0E59A2" w:rsidRPr="00FB2654" w14:paraId="1BB139F7" w14:textId="77777777" w:rsidTr="000E59A2">
        <w:trPr>
          <w:trHeight w:val="1290"/>
        </w:trPr>
        <w:tc>
          <w:tcPr>
            <w:tcW w:w="3550" w:type="dxa"/>
          </w:tcPr>
          <w:p w14:paraId="585D2142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D1C888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606BDEF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Contratação de empresa para execução da “REFORMA, RESTAURAÇÃO E REQUALIFICAÇÃO DO MUSEU DO PIAUÍ, no município Teresina-PI”.</w:t>
            </w:r>
          </w:p>
        </w:tc>
      </w:tr>
      <w:tr w:rsidR="000E59A2" w:rsidRPr="00FB2654" w14:paraId="6D8832BC" w14:textId="77777777" w:rsidTr="000E59A2">
        <w:trPr>
          <w:trHeight w:val="607"/>
        </w:trPr>
        <w:tc>
          <w:tcPr>
            <w:tcW w:w="3550" w:type="dxa"/>
          </w:tcPr>
          <w:p w14:paraId="79097EC9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C51DED9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BDF3885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/>
            <w:hyperlink r:id="rId9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10" w:history="1">
              <w:r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E59A2" w:rsidRPr="00FB2654" w14:paraId="5424186E" w14:textId="77777777" w:rsidTr="000E59A2">
        <w:trPr>
          <w:trHeight w:val="401"/>
        </w:trPr>
        <w:tc>
          <w:tcPr>
            <w:tcW w:w="3550" w:type="dxa"/>
          </w:tcPr>
          <w:p w14:paraId="1D0F5035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84C91C" w14:textId="77777777" w:rsidR="000E59A2" w:rsidRPr="00FB2654" w:rsidRDefault="006322BA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11" w:history="1">
              <w:r w:rsidR="000E59A2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0E59A2" w:rsidRPr="004C4B20" w14:paraId="74B4C083" w14:textId="77777777" w:rsidTr="000E59A2">
        <w:trPr>
          <w:trHeight w:val="664"/>
        </w:trPr>
        <w:tc>
          <w:tcPr>
            <w:tcW w:w="3550" w:type="dxa"/>
          </w:tcPr>
          <w:p w14:paraId="07CA051D" w14:textId="77777777" w:rsidR="000E59A2" w:rsidRPr="004C4B20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C4B2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C32D225" w14:textId="77777777" w:rsidR="000E59A2" w:rsidRPr="004C4B20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sz w:val="24"/>
                <w:szCs w:val="24"/>
              </w:rPr>
              <w:t>09/10/2025 às 09:00 horas.</w:t>
            </w:r>
          </w:p>
        </w:tc>
      </w:tr>
      <w:tr w:rsidR="000E59A2" w:rsidRPr="004C4B20" w14:paraId="03D64068" w14:textId="77777777" w:rsidTr="000E59A2">
        <w:trPr>
          <w:trHeight w:val="315"/>
        </w:trPr>
        <w:tc>
          <w:tcPr>
            <w:tcW w:w="3550" w:type="dxa"/>
          </w:tcPr>
          <w:p w14:paraId="554A5128" w14:textId="77777777" w:rsidR="000E59A2" w:rsidRPr="00922B0F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hora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final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F185735" w14:textId="77777777" w:rsidR="000E59A2" w:rsidRPr="00922B0F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17/11/2025 às 09:00 horas.</w:t>
            </w:r>
          </w:p>
        </w:tc>
      </w:tr>
      <w:tr w:rsidR="000E59A2" w:rsidRPr="004C4B20" w14:paraId="0E6A25B1" w14:textId="77777777" w:rsidTr="000E59A2">
        <w:trPr>
          <w:trHeight w:val="659"/>
        </w:trPr>
        <w:tc>
          <w:tcPr>
            <w:tcW w:w="3550" w:type="dxa"/>
          </w:tcPr>
          <w:p w14:paraId="4D719971" w14:textId="77777777" w:rsidR="000E59A2" w:rsidRPr="00922B0F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abertura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das</w:t>
            </w:r>
            <w:r w:rsidRPr="00922B0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propostas</w:t>
            </w:r>
          </w:p>
          <w:p w14:paraId="1A185EB7" w14:textId="77777777" w:rsidR="000E59A2" w:rsidRPr="00922B0F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3F66414" w14:textId="77777777" w:rsidR="000E59A2" w:rsidRPr="00922B0F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2B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17/11/2025 às 09:00 horas.</w:t>
            </w:r>
          </w:p>
        </w:tc>
      </w:tr>
      <w:tr w:rsidR="000E59A2" w:rsidRPr="00FB2654" w14:paraId="3C3B310E" w14:textId="77777777" w:rsidTr="000E59A2">
        <w:trPr>
          <w:trHeight w:val="379"/>
        </w:trPr>
        <w:tc>
          <w:tcPr>
            <w:tcW w:w="3550" w:type="dxa"/>
          </w:tcPr>
          <w:p w14:paraId="1934A349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68F2E7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R$ 1.456.718,12 (um milhão, quatrocentos e cinquenta e seis mil, setecentos e dezoito reais e doze centavos).</w:t>
            </w:r>
          </w:p>
        </w:tc>
      </w:tr>
      <w:tr w:rsidR="000E59A2" w:rsidRPr="00FB2654" w14:paraId="32D81098" w14:textId="77777777" w:rsidTr="000E59A2">
        <w:trPr>
          <w:trHeight w:val="385"/>
        </w:trPr>
        <w:tc>
          <w:tcPr>
            <w:tcW w:w="3550" w:type="dxa"/>
          </w:tcPr>
          <w:p w14:paraId="45D5B536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295AB44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13.392. 0101. 5062</w:t>
            </w:r>
          </w:p>
        </w:tc>
      </w:tr>
      <w:tr w:rsidR="000E59A2" w:rsidRPr="00FB2654" w14:paraId="2C274FCC" w14:textId="77777777" w:rsidTr="000E59A2">
        <w:trPr>
          <w:trHeight w:val="405"/>
        </w:trPr>
        <w:tc>
          <w:tcPr>
            <w:tcW w:w="3550" w:type="dxa"/>
          </w:tcPr>
          <w:p w14:paraId="2601563C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C560C6C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719 - Transferências da Política Nacional Aldir Blanc de Fomento à Cultu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</w:t>
            </w:r>
            <w:r w:rsidRPr="000A71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0E59A2" w:rsidRPr="00716F9E" w14:paraId="03E91377" w14:textId="77777777" w:rsidTr="000E59A2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7B2D004D" w14:textId="77777777" w:rsidR="000E59A2" w:rsidRPr="00FB2654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087176D9" w14:textId="77777777" w:rsidR="000E59A2" w:rsidRPr="00716F9E" w:rsidRDefault="000E59A2" w:rsidP="000E59A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CBB6AA9" w14:textId="77777777" w:rsidR="00922B0F" w:rsidRDefault="00922B0F" w:rsidP="00922B0F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1CF7B109" w14:textId="77777777" w:rsidR="00922B0F" w:rsidRDefault="00922B0F" w:rsidP="00922B0F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654F5F5D" w14:textId="77777777" w:rsidR="00922B0F" w:rsidRPr="00B8773D" w:rsidRDefault="00922B0F" w:rsidP="00922B0F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310A5C5C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p w14:paraId="75860CA3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29FB38A" w14:textId="77777777" w:rsidR="00922B0F" w:rsidRDefault="00922B0F" w:rsidP="00922B0F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27E1C77" w14:textId="77777777" w:rsidR="00213F96" w:rsidRPr="00213F96" w:rsidRDefault="00213F96" w:rsidP="007746A0">
      <w:pPr>
        <w:rPr>
          <w:b/>
          <w:bCs/>
          <w:sz w:val="24"/>
          <w:szCs w:val="24"/>
        </w:rPr>
      </w:pPr>
    </w:p>
    <w:p w14:paraId="37EA1832" w14:textId="77777777" w:rsidR="00213F96" w:rsidRPr="00B8773D" w:rsidRDefault="00213F96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sectPr w:rsidR="00213F96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A71B4"/>
    <w:rsid w:val="000E59A2"/>
    <w:rsid w:val="0010265B"/>
    <w:rsid w:val="00111A65"/>
    <w:rsid w:val="00143E19"/>
    <w:rsid w:val="00167D6F"/>
    <w:rsid w:val="00213F96"/>
    <w:rsid w:val="00257A51"/>
    <w:rsid w:val="0026189A"/>
    <w:rsid w:val="002A7F94"/>
    <w:rsid w:val="002F5AA2"/>
    <w:rsid w:val="00361015"/>
    <w:rsid w:val="00371FF9"/>
    <w:rsid w:val="00383E66"/>
    <w:rsid w:val="003E1DD7"/>
    <w:rsid w:val="0040109B"/>
    <w:rsid w:val="004652D4"/>
    <w:rsid w:val="0047371E"/>
    <w:rsid w:val="004C4B20"/>
    <w:rsid w:val="004E1E16"/>
    <w:rsid w:val="005821A0"/>
    <w:rsid w:val="00595CAD"/>
    <w:rsid w:val="005C213F"/>
    <w:rsid w:val="006322BA"/>
    <w:rsid w:val="00684E99"/>
    <w:rsid w:val="006C3715"/>
    <w:rsid w:val="00713055"/>
    <w:rsid w:val="00716F9E"/>
    <w:rsid w:val="0072505B"/>
    <w:rsid w:val="00750F44"/>
    <w:rsid w:val="007746A0"/>
    <w:rsid w:val="00793B57"/>
    <w:rsid w:val="007A0FD4"/>
    <w:rsid w:val="00845EB8"/>
    <w:rsid w:val="0084653E"/>
    <w:rsid w:val="0085370F"/>
    <w:rsid w:val="008C1D72"/>
    <w:rsid w:val="00904A36"/>
    <w:rsid w:val="0091295D"/>
    <w:rsid w:val="00922B0F"/>
    <w:rsid w:val="00933737"/>
    <w:rsid w:val="009600CD"/>
    <w:rsid w:val="00981FF3"/>
    <w:rsid w:val="009A3C87"/>
    <w:rsid w:val="009A4A02"/>
    <w:rsid w:val="009F6F79"/>
    <w:rsid w:val="00A21D1E"/>
    <w:rsid w:val="00A75F4B"/>
    <w:rsid w:val="00B54334"/>
    <w:rsid w:val="00B73E7F"/>
    <w:rsid w:val="00B8773D"/>
    <w:rsid w:val="00BA1710"/>
    <w:rsid w:val="00C12CAA"/>
    <w:rsid w:val="00D07129"/>
    <w:rsid w:val="00D47B67"/>
    <w:rsid w:val="00E0725E"/>
    <w:rsid w:val="00E73580"/>
    <w:rsid w:val="00E82CC4"/>
    <w:rsid w:val="00F72549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11" Type="http://schemas.openxmlformats.org/officeDocument/2006/relationships/hyperlink" Target="https://www.gov.br/compras/pt-br" TargetMode="External" /><Relationship Id="rId5" Type="http://schemas.openxmlformats.org/officeDocument/2006/relationships/hyperlink" Target="https://www.gov.br/compras/pt-br" TargetMode="External" /><Relationship Id="rId10" Type="http://schemas.openxmlformats.org/officeDocument/2006/relationships/hyperlink" Target="https://sistemas.tce.pi.gov.br/licitacoesweb/mural/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hyperlink" Target="https://www.gov.br/compras/pt-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2025-10-08T23:19:00Z</dcterms:created>
  <dcterms:modified xsi:type="dcterms:W3CDTF">2025-10-08T23:19:00Z</dcterms:modified>
</cp:coreProperties>
</file>